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53FDA" w14:textId="77777777" w:rsidR="00B106CC" w:rsidRPr="00F14AC7" w:rsidRDefault="00B106CC" w:rsidP="00B106C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14AC7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14:paraId="6F91EC5B" w14:textId="11A8907E" w:rsidR="00CD1E2C" w:rsidRPr="00F62E34" w:rsidRDefault="00B106CC" w:rsidP="00CD1E2C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62E34">
        <w:rPr>
          <w:rFonts w:ascii="TH SarabunPSK" w:hAnsi="TH SarabunPSK" w:cs="TH SarabunPSK"/>
          <w:sz w:val="32"/>
          <w:szCs w:val="32"/>
          <w:cs/>
        </w:rPr>
        <w:tab/>
      </w:r>
      <w:r w:rsidR="006F30C6" w:rsidRPr="00F62E34">
        <w:rPr>
          <w:rFonts w:ascii="TH SarabunPSK" w:hAnsi="TH SarabunPSK" w:cs="TH SarabunPSK"/>
          <w:spacing w:val="-4"/>
          <w:sz w:val="32"/>
          <w:szCs w:val="32"/>
          <w:cs/>
        </w:rPr>
        <w:t>ตาม</w:t>
      </w:r>
      <w:r w:rsidR="006F30C6" w:rsidRPr="004C19BD">
        <w:rPr>
          <w:rFonts w:ascii="TH SarabunPSK" w:hAnsi="TH SarabunPSK" w:cs="TH SarabunPSK"/>
          <w:spacing w:val="-4"/>
          <w:sz w:val="32"/>
          <w:szCs w:val="32"/>
          <w:cs/>
        </w:rPr>
        <w:t>มติคณะรัฐมนตรี</w:t>
      </w:r>
      <w:r w:rsidR="006F30C6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6F30C6">
        <w:rPr>
          <w:rFonts w:ascii="TH SarabunPSK" w:hAnsi="TH SarabunPSK" w:cs="TH SarabunPSK" w:hint="cs"/>
          <w:spacing w:val="-4"/>
          <w:sz w:val="32"/>
          <w:szCs w:val="32"/>
          <w:cs/>
        </w:rPr>
        <w:t>เมื่อวันที่</w:t>
      </w:r>
      <w:r w:rsidR="006F30C6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6F30C6">
        <w:rPr>
          <w:rFonts w:ascii="TH SarabunPSK" w:hAnsi="TH SarabunPSK" w:cs="TH SarabunPSK"/>
          <w:spacing w:val="-4"/>
          <w:sz w:val="32"/>
          <w:szCs w:val="32"/>
        </w:rPr>
        <w:t>9</w:t>
      </w:r>
      <w:r w:rsidR="006F30C6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พฤษภาคม </w:t>
      </w:r>
      <w:r w:rsidR="006F30C6">
        <w:rPr>
          <w:rFonts w:ascii="TH SarabunPSK" w:hAnsi="TH SarabunPSK" w:cs="TH SarabunPSK"/>
          <w:spacing w:val="-4"/>
          <w:sz w:val="32"/>
          <w:szCs w:val="32"/>
        </w:rPr>
        <w:t>25</w:t>
      </w:r>
      <w:r w:rsidR="006F30C6" w:rsidRPr="004C19BD">
        <w:rPr>
          <w:rFonts w:ascii="TH SarabunPSK" w:hAnsi="TH SarabunPSK" w:cs="TH SarabunPSK"/>
          <w:spacing w:val="-4"/>
          <w:sz w:val="32"/>
          <w:szCs w:val="32"/>
          <w:cs/>
        </w:rPr>
        <w:t>6</w:t>
      </w:r>
      <w:r w:rsidR="006F30C6">
        <w:rPr>
          <w:rFonts w:ascii="TH SarabunPSK" w:hAnsi="TH SarabunPSK" w:cs="TH SarabunPSK"/>
          <w:spacing w:val="-4"/>
          <w:sz w:val="32"/>
          <w:szCs w:val="32"/>
        </w:rPr>
        <w:t>6</w:t>
      </w:r>
      <w:r w:rsidR="006F30C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6F30C6" w:rsidRPr="004C19BD">
        <w:rPr>
          <w:rFonts w:ascii="TH SarabunPSK" w:hAnsi="TH SarabunPSK" w:cs="TH SarabunPSK"/>
          <w:spacing w:val="-4"/>
          <w:sz w:val="32"/>
          <w:szCs w:val="32"/>
          <w:cs/>
        </w:rPr>
        <w:t>รับทราบมาตรการรับมือฤดูฝน ปี 256</w:t>
      </w:r>
      <w:r w:rsidR="006F30C6">
        <w:rPr>
          <w:rFonts w:ascii="TH SarabunPSK" w:hAnsi="TH SarabunPSK" w:cs="TH SarabunPSK"/>
          <w:spacing w:val="-4"/>
          <w:sz w:val="32"/>
          <w:szCs w:val="32"/>
        </w:rPr>
        <w:t>6</w:t>
      </w:r>
      <w:r w:rsidR="006F30C6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6F30C6">
        <w:rPr>
          <w:rFonts w:ascii="TH SarabunPSK" w:hAnsi="TH SarabunPSK" w:cs="TH SarabunPSK" w:hint="cs"/>
          <w:spacing w:val="-4"/>
          <w:sz w:val="32"/>
          <w:szCs w:val="32"/>
          <w:cs/>
        </w:rPr>
        <w:t>และให้</w:t>
      </w:r>
      <w:r w:rsidR="006F30C6" w:rsidRPr="004C19BD">
        <w:rPr>
          <w:rFonts w:ascii="TH SarabunPSK" w:hAnsi="TH SarabunPSK" w:cs="TH SarabunPSK"/>
          <w:spacing w:val="-4"/>
          <w:sz w:val="32"/>
          <w:szCs w:val="32"/>
          <w:cs/>
        </w:rPr>
        <w:t>หน่วยงานที่เกี่ยวข้อง</w:t>
      </w:r>
      <w:r w:rsidR="006F30C6">
        <w:rPr>
          <w:rFonts w:ascii="TH SarabunPSK" w:hAnsi="TH SarabunPSK" w:cs="TH SarabunPSK" w:hint="cs"/>
          <w:spacing w:val="-4"/>
          <w:sz w:val="32"/>
          <w:szCs w:val="32"/>
          <w:cs/>
        </w:rPr>
        <w:t>ดำเนินการการ</w:t>
      </w:r>
      <w:r w:rsidR="006F30C6" w:rsidRPr="004C19BD">
        <w:rPr>
          <w:rFonts w:ascii="TH SarabunPSK" w:hAnsi="TH SarabunPSK" w:cs="TH SarabunPSK"/>
          <w:spacing w:val="-4"/>
          <w:sz w:val="32"/>
          <w:szCs w:val="32"/>
          <w:cs/>
        </w:rPr>
        <w:t>จัดทำแผนปฏิบัติการ</w:t>
      </w:r>
      <w:r w:rsidR="006F30C6">
        <w:rPr>
          <w:rFonts w:ascii="TH SarabunPSK" w:hAnsi="TH SarabunPSK" w:cs="TH SarabunPSK" w:hint="cs"/>
          <w:spacing w:val="-4"/>
          <w:sz w:val="32"/>
          <w:szCs w:val="32"/>
          <w:cs/>
        </w:rPr>
        <w:t>ภายใต้</w:t>
      </w:r>
      <w:r w:rsidR="006F30C6" w:rsidRPr="004C19BD">
        <w:rPr>
          <w:rFonts w:ascii="TH SarabunPSK" w:hAnsi="TH SarabunPSK" w:cs="TH SarabunPSK"/>
          <w:spacing w:val="-4"/>
          <w:sz w:val="32"/>
          <w:szCs w:val="32"/>
          <w:cs/>
        </w:rPr>
        <w:t>มาตรการ</w:t>
      </w:r>
      <w:r w:rsidR="006F30C6">
        <w:rPr>
          <w:rFonts w:ascii="TH SarabunPSK" w:hAnsi="TH SarabunPSK" w:cs="TH SarabunPSK" w:hint="cs"/>
          <w:spacing w:val="-4"/>
          <w:sz w:val="32"/>
          <w:szCs w:val="32"/>
          <w:cs/>
        </w:rPr>
        <w:t>ดังกล่าว เพื่อรองรับสถานการณ์น้ำได้อย่างมีประสิทธิภาพ</w:t>
      </w:r>
      <w:r w:rsidR="006F30C6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6F30C6" w:rsidRPr="00F62E34">
        <w:rPr>
          <w:rFonts w:ascii="TH SarabunPSK" w:hAnsi="TH SarabunPSK" w:cs="TH SarabunPSK"/>
          <w:color w:val="0D0D0D"/>
          <w:sz w:val="32"/>
          <w:szCs w:val="32"/>
          <w:cs/>
        </w:rPr>
        <w:t xml:space="preserve">โดยมาตรการที่ </w:t>
      </w:r>
      <w:r w:rsidR="006F30C6">
        <w:rPr>
          <w:rFonts w:ascii="TH SarabunPSK" w:hAnsi="TH SarabunPSK" w:cs="TH SarabunPSK"/>
          <w:color w:val="0D0D0D"/>
          <w:sz w:val="32"/>
          <w:szCs w:val="32"/>
        </w:rPr>
        <w:t>5</w:t>
      </w:r>
      <w:r w:rsidR="006F30C6" w:rsidRPr="00F62E34">
        <w:rPr>
          <w:rFonts w:ascii="TH SarabunPSK" w:hAnsi="TH SarabunPSK" w:cs="TH SarabunPSK"/>
          <w:color w:val="0D0D0D"/>
          <w:sz w:val="32"/>
          <w:szCs w:val="32"/>
          <w:cs/>
        </w:rPr>
        <w:t xml:space="preserve"> ได้มอบหมายให้กรมทรัพยากรน้ำ</w:t>
      </w:r>
      <w:r w:rsidR="006F30C6" w:rsidRPr="00293330">
        <w:rPr>
          <w:rFonts w:ascii="TH SarabunPSK" w:hAnsi="TH SarabunPSK" w:cs="TH SarabunPSK"/>
          <w:color w:val="0D0D0D"/>
          <w:sz w:val="32"/>
          <w:szCs w:val="32"/>
          <w:cs/>
        </w:rPr>
        <w:t>เตรียมพร้อม/วางแผนเครื่องจักร เครื่องมือ บุคลากร ประจำพื้นที่เสี่ยงน้ำท่วม และพื้นที่เสี่ยงในช่วงฝนทิ้งช่วง (ก่อนฤดูฝนและตลอดช่วงฤดูฝน)</w:t>
      </w:r>
      <w:r w:rsidR="006F30C6" w:rsidRPr="00F62E34">
        <w:rPr>
          <w:rFonts w:ascii="TH SarabunPSK" w:hAnsi="TH SarabunPSK" w:cs="TH SarabunPSK"/>
          <w:color w:val="0D0D0D"/>
          <w:sz w:val="32"/>
          <w:szCs w:val="32"/>
          <w:cs/>
        </w:rPr>
        <w:t xml:space="preserve"> </w:t>
      </w:r>
      <w:r w:rsidR="00CD1E2C" w:rsidRPr="00F62E34">
        <w:rPr>
          <w:rFonts w:ascii="TH SarabunPSK" w:hAnsi="TH SarabunPSK" w:cs="TH SarabunPSK"/>
          <w:color w:val="0D0D0D"/>
          <w:sz w:val="32"/>
          <w:szCs w:val="32"/>
          <w:cs/>
        </w:rPr>
        <w:t xml:space="preserve"> </w:t>
      </w:r>
    </w:p>
    <w:p w14:paraId="43C9E35E" w14:textId="54A5012E" w:rsidR="00B106CC" w:rsidRPr="00F62E34" w:rsidRDefault="00CD1E2C" w:rsidP="002E5C23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62E34">
        <w:rPr>
          <w:rFonts w:ascii="TH SarabunPSK" w:hAnsi="TH SarabunPSK" w:cs="TH SarabunPSK"/>
          <w:sz w:val="32"/>
          <w:szCs w:val="32"/>
          <w:cs/>
        </w:rPr>
        <w:tab/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 xml:space="preserve">ดังนั้นกรมทรัพยากรน้ำจึงได้จัดทำแผนปฏิบัติการบรรเทาภาวะน้ำท่วมและภาวะน้ำแล้ง ประจำปี </w:t>
      </w:r>
      <w:r w:rsidR="002E5C23" w:rsidRPr="00F62E34">
        <w:rPr>
          <w:rFonts w:ascii="TH SarabunPSK" w:hAnsi="TH SarabunPSK" w:cs="TH SarabunPSK"/>
          <w:sz w:val="32"/>
          <w:szCs w:val="32"/>
        </w:rPr>
        <w:t xml:space="preserve">2565/2566 </w:t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>ของ</w:t>
      </w:r>
      <w:r w:rsidR="006F30C6">
        <w:rPr>
          <w:rFonts w:ascii="TH SarabunPSK" w:hAnsi="TH SarabunPSK" w:cs="TH SarabunPSK"/>
          <w:sz w:val="32"/>
          <w:szCs w:val="32"/>
          <w:cs/>
        </w:rPr>
        <w:t>สำนักงานทรัพยากรน้ำที่</w:t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47C5C">
        <w:rPr>
          <w:rFonts w:ascii="TH SarabunPSK" w:hAnsi="TH SarabunPSK" w:cs="TH SarabunPSK"/>
          <w:sz w:val="32"/>
          <w:szCs w:val="32"/>
        </w:rPr>
        <w:t>2</w:t>
      </w:r>
      <w:r w:rsidR="002E5C23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>เพื่อเป็นการเตรียมความพร้อม การกำหนดแผนงาน และมาตรการเชิงปฏิบัติด้านการบรรเทาภาวะวิกฤติในแต่ละพื้นที่</w:t>
      </w:r>
      <w:r w:rsidR="002E5C23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B106CC" w:rsidRPr="00F62E34">
        <w:rPr>
          <w:rFonts w:ascii="TH SarabunPSK" w:hAnsi="TH SarabunPSK" w:cs="TH SarabunPSK"/>
          <w:sz w:val="32"/>
          <w:szCs w:val="32"/>
          <w:cs/>
        </w:rPr>
        <w:t>โดยแผนปฏิบัติการฯ ฉบับนี้ มีวัตถุประสงค์เพื่อให้เจ้าหน้าที่ของกรมทรัพยากรน้ำและผู้ที่เกี่ยวข้อง ทราบถึง</w:t>
      </w:r>
      <w:r w:rsidR="00B106CC" w:rsidRPr="00F62E34">
        <w:rPr>
          <w:rFonts w:ascii="TH SarabunPSK" w:hAnsi="TH SarabunPSK" w:cs="TH SarabunPSK"/>
          <w:spacing w:val="-4"/>
          <w:sz w:val="32"/>
          <w:szCs w:val="32"/>
          <w:cs/>
        </w:rPr>
        <w:t>กระบวนการปฏิบัติงาน การเตรียมความพร้อ</w:t>
      </w:r>
      <w:r w:rsidR="006B1A2A" w:rsidRPr="00F62E34">
        <w:rPr>
          <w:rFonts w:ascii="TH SarabunPSK" w:hAnsi="TH SarabunPSK" w:cs="TH SarabunPSK"/>
          <w:spacing w:val="-4"/>
          <w:sz w:val="32"/>
          <w:szCs w:val="32"/>
          <w:cs/>
        </w:rPr>
        <w:t>ม</w:t>
      </w:r>
      <w:r w:rsidR="00B106CC" w:rsidRPr="00F62E34">
        <w:rPr>
          <w:rFonts w:ascii="TH SarabunPSK" w:hAnsi="TH SarabunPSK" w:cs="TH SarabunPSK"/>
          <w:spacing w:val="-4"/>
          <w:sz w:val="32"/>
          <w:szCs w:val="32"/>
          <w:cs/>
        </w:rPr>
        <w:t>ด้านต่าง ๆ แผนปฏิบัติการบรรเทาภาวะน้ำท่วมและภาวะน้ำแล้ง</w:t>
      </w:r>
      <w:r w:rsidR="00B106CC" w:rsidRPr="00F62E34">
        <w:rPr>
          <w:rFonts w:ascii="TH SarabunPSK" w:hAnsi="TH SarabunPSK" w:cs="TH SarabunPSK"/>
          <w:sz w:val="32"/>
          <w:szCs w:val="32"/>
          <w:cs/>
        </w:rPr>
        <w:t xml:space="preserve"> และรายชื่อเจ้าหน้าที่ในการติดต่อประสานงานของ</w:t>
      </w:r>
      <w:r w:rsidR="006F30C6">
        <w:rPr>
          <w:rFonts w:ascii="TH SarabunPSK" w:hAnsi="TH SarabunPSK" w:cs="TH SarabunPSK"/>
          <w:sz w:val="32"/>
          <w:szCs w:val="32"/>
          <w:cs/>
        </w:rPr>
        <w:t>สำนักงานทรัพยากรน้ำที่</w:t>
      </w:r>
      <w:r w:rsidR="00B106CC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C47C5C">
        <w:rPr>
          <w:rFonts w:ascii="TH SarabunPSK" w:hAnsi="TH SarabunPSK" w:cs="TH SarabunPSK"/>
          <w:sz w:val="32"/>
          <w:szCs w:val="32"/>
        </w:rPr>
        <w:t>2</w:t>
      </w:r>
    </w:p>
    <w:p w14:paraId="332458D4" w14:textId="0FCB96DA" w:rsidR="00B106CC" w:rsidRPr="00F62E34" w:rsidRDefault="00B106CC" w:rsidP="00B106C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62E34">
        <w:rPr>
          <w:rFonts w:ascii="TH SarabunPSK" w:hAnsi="TH SarabunPSK" w:cs="TH SarabunPSK"/>
          <w:sz w:val="32"/>
          <w:szCs w:val="32"/>
          <w:cs/>
        </w:rPr>
        <w:tab/>
      </w:r>
      <w:r w:rsidR="006F30C6" w:rsidRPr="00F62E34">
        <w:rPr>
          <w:rFonts w:ascii="TH SarabunPSK" w:hAnsi="TH SarabunPSK" w:cs="TH SarabunPSK"/>
          <w:sz w:val="32"/>
          <w:szCs w:val="32"/>
          <w:cs/>
        </w:rPr>
        <w:t>สุดท้ายนี้</w:t>
      </w:r>
      <w:r w:rsidR="006F30C6">
        <w:rPr>
          <w:rFonts w:ascii="TH SarabunPSK" w:hAnsi="TH SarabunPSK" w:cs="TH SarabunPSK" w:hint="cs"/>
          <w:sz w:val="32"/>
          <w:szCs w:val="32"/>
          <w:cs/>
        </w:rPr>
        <w:t>ขอขอบคุณ</w:t>
      </w:r>
      <w:r w:rsidR="006F30C6" w:rsidRPr="00F62E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F30C6">
        <w:rPr>
          <w:rFonts w:ascii="TH SarabunPSK" w:hAnsi="TH SarabunPSK" w:cs="TH SarabunPSK" w:hint="cs"/>
          <w:sz w:val="32"/>
          <w:szCs w:val="32"/>
          <w:cs/>
        </w:rPr>
        <w:t>กองวิเคราะห์และประเมินสถานการณ์น้ำ</w:t>
      </w:r>
      <w:r w:rsidR="006F30C6" w:rsidRPr="00F62E34">
        <w:rPr>
          <w:rFonts w:ascii="TH SarabunPSK" w:hAnsi="TH SarabunPSK" w:cs="TH SarabunPSK"/>
          <w:sz w:val="32"/>
          <w:szCs w:val="32"/>
          <w:cs/>
        </w:rPr>
        <w:t xml:space="preserve"> สำนักงานทรัพยากรน้ำ</w:t>
      </w:r>
      <w:r w:rsidR="006F30C6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6F30C6" w:rsidRPr="00F62E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F30C6">
        <w:rPr>
          <w:rFonts w:ascii="TH SarabunPSK" w:hAnsi="TH SarabunPSK" w:cs="TH SarabunPSK"/>
          <w:sz w:val="32"/>
          <w:szCs w:val="32"/>
        </w:rPr>
        <w:t>2</w:t>
      </w:r>
      <w:r w:rsidR="006F30C6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6F30C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6F30C6" w:rsidRPr="00F62E34">
        <w:rPr>
          <w:rFonts w:ascii="TH SarabunPSK" w:hAnsi="TH SarabunPSK" w:cs="TH SarabunPSK"/>
          <w:sz w:val="32"/>
          <w:szCs w:val="32"/>
          <w:cs/>
        </w:rPr>
        <w:t>หน่วยงานภายใน</w:t>
      </w:r>
      <w:r w:rsidR="006F30C6">
        <w:rPr>
          <w:rFonts w:ascii="TH SarabunPSK" w:hAnsi="TH SarabunPSK" w:cs="TH SarabunPSK" w:hint="cs"/>
          <w:sz w:val="32"/>
          <w:szCs w:val="32"/>
          <w:cs/>
        </w:rPr>
        <w:t>ทุกหน่วยงานของกรมทรัพยากรน้ำใ</w:t>
      </w:r>
      <w:r w:rsidR="006F30C6" w:rsidRPr="00F62E34">
        <w:rPr>
          <w:rFonts w:ascii="TH SarabunPSK" w:hAnsi="TH SarabunPSK" w:cs="TH SarabunPSK"/>
          <w:sz w:val="32"/>
          <w:szCs w:val="32"/>
          <w:cs/>
        </w:rPr>
        <w:t xml:space="preserve">นการรวบรวมข้อมูลด้านต่างๆ </w:t>
      </w:r>
      <w:r w:rsidR="006F30C6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6F30C6" w:rsidRPr="00F62E34">
        <w:rPr>
          <w:rFonts w:ascii="TH SarabunPSK" w:hAnsi="TH SarabunPSK" w:cs="TH SarabunPSK"/>
          <w:sz w:val="32"/>
          <w:szCs w:val="32"/>
          <w:cs/>
        </w:rPr>
        <w:t>จัดทำแผนปฏิบัติการบรรเทาภาวะน้ำท่วมและภาวะน้ำแล้งให้แล้วเสร็จ และเป็นไปตามวัตถุประสงค์ที่ได้กำหนดไว้</w:t>
      </w:r>
    </w:p>
    <w:p w14:paraId="14708207" w14:textId="77777777" w:rsidR="00B106CC" w:rsidRDefault="00B106CC" w:rsidP="00B106CC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55A4049B" w14:textId="2A028F66" w:rsidR="00BC1BE2" w:rsidRPr="00EF59E3" w:rsidRDefault="00B106CC" w:rsidP="00B106CC"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F30C6">
        <w:rPr>
          <w:rFonts w:ascii="TH SarabunPSK" w:hAnsi="TH SarabunPSK" w:cs="TH SarabunPSK" w:hint="cs"/>
          <w:sz w:val="32"/>
          <w:szCs w:val="32"/>
          <w:cs/>
        </w:rPr>
        <w:t>กรมทรัพยากรน้ำ</w:t>
      </w:r>
    </w:p>
    <w:sectPr w:rsidR="00BC1BE2" w:rsidRPr="00EF59E3" w:rsidSect="00B106CC">
      <w:pgSz w:w="11906" w:h="16838"/>
      <w:pgMar w:top="1276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F3B3E"/>
    <w:multiLevelType w:val="multilevel"/>
    <w:tmpl w:val="E0A4742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92C3E2F"/>
    <w:multiLevelType w:val="multilevel"/>
    <w:tmpl w:val="F308114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828752C"/>
    <w:multiLevelType w:val="hybridMultilevel"/>
    <w:tmpl w:val="EA30EB34"/>
    <w:lvl w:ilvl="0" w:tplc="CF3A7D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04109"/>
    <w:multiLevelType w:val="multilevel"/>
    <w:tmpl w:val="101C55F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792749263">
    <w:abstractNumId w:val="1"/>
  </w:num>
  <w:num w:numId="2" w16cid:durableId="799107534">
    <w:abstractNumId w:val="3"/>
  </w:num>
  <w:num w:numId="3" w16cid:durableId="1448623037">
    <w:abstractNumId w:val="0"/>
  </w:num>
  <w:num w:numId="4" w16cid:durableId="1370380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3B1"/>
    <w:rsid w:val="00003291"/>
    <w:rsid w:val="00013421"/>
    <w:rsid w:val="00015A0C"/>
    <w:rsid w:val="0002284E"/>
    <w:rsid w:val="0002385A"/>
    <w:rsid w:val="00023B31"/>
    <w:rsid w:val="0003740E"/>
    <w:rsid w:val="00045F5D"/>
    <w:rsid w:val="00077A39"/>
    <w:rsid w:val="00092761"/>
    <w:rsid w:val="000B0EC2"/>
    <w:rsid w:val="000B76A7"/>
    <w:rsid w:val="000C2384"/>
    <w:rsid w:val="000C3C5A"/>
    <w:rsid w:val="000C6D8E"/>
    <w:rsid w:val="000D06F4"/>
    <w:rsid w:val="000D7705"/>
    <w:rsid w:val="00100B83"/>
    <w:rsid w:val="001016A8"/>
    <w:rsid w:val="001022F2"/>
    <w:rsid w:val="00124ED5"/>
    <w:rsid w:val="00136830"/>
    <w:rsid w:val="00144530"/>
    <w:rsid w:val="00152FB0"/>
    <w:rsid w:val="001A5C54"/>
    <w:rsid w:val="0020486D"/>
    <w:rsid w:val="00206D4F"/>
    <w:rsid w:val="002128D6"/>
    <w:rsid w:val="00227ED5"/>
    <w:rsid w:val="00267082"/>
    <w:rsid w:val="00272B74"/>
    <w:rsid w:val="00285BB3"/>
    <w:rsid w:val="00285F55"/>
    <w:rsid w:val="002B3A9F"/>
    <w:rsid w:val="002C03B1"/>
    <w:rsid w:val="002C08D7"/>
    <w:rsid w:val="002D4299"/>
    <w:rsid w:val="002E5C23"/>
    <w:rsid w:val="003035D2"/>
    <w:rsid w:val="00306A8D"/>
    <w:rsid w:val="0031399D"/>
    <w:rsid w:val="003421A0"/>
    <w:rsid w:val="003428F9"/>
    <w:rsid w:val="00372B2B"/>
    <w:rsid w:val="003A1B21"/>
    <w:rsid w:val="003C167D"/>
    <w:rsid w:val="003C6417"/>
    <w:rsid w:val="00411665"/>
    <w:rsid w:val="0043085E"/>
    <w:rsid w:val="004410EB"/>
    <w:rsid w:val="0044113A"/>
    <w:rsid w:val="0046265C"/>
    <w:rsid w:val="0046696D"/>
    <w:rsid w:val="004704CB"/>
    <w:rsid w:val="00474BB4"/>
    <w:rsid w:val="004836F8"/>
    <w:rsid w:val="004A3A65"/>
    <w:rsid w:val="004B1EC0"/>
    <w:rsid w:val="004B5F6D"/>
    <w:rsid w:val="004C19BD"/>
    <w:rsid w:val="004C5EF5"/>
    <w:rsid w:val="004C722A"/>
    <w:rsid w:val="004F5AFC"/>
    <w:rsid w:val="00533CCD"/>
    <w:rsid w:val="00544BCE"/>
    <w:rsid w:val="00556675"/>
    <w:rsid w:val="00596D41"/>
    <w:rsid w:val="005B46ED"/>
    <w:rsid w:val="005C098C"/>
    <w:rsid w:val="005D22E4"/>
    <w:rsid w:val="005D407B"/>
    <w:rsid w:val="005F20B9"/>
    <w:rsid w:val="00601398"/>
    <w:rsid w:val="006034FA"/>
    <w:rsid w:val="00614D52"/>
    <w:rsid w:val="0062185E"/>
    <w:rsid w:val="00623615"/>
    <w:rsid w:val="00630D74"/>
    <w:rsid w:val="00631C02"/>
    <w:rsid w:val="0063627B"/>
    <w:rsid w:val="00642CA3"/>
    <w:rsid w:val="006509D8"/>
    <w:rsid w:val="006638AF"/>
    <w:rsid w:val="0067310A"/>
    <w:rsid w:val="00680C4D"/>
    <w:rsid w:val="00680E58"/>
    <w:rsid w:val="00682163"/>
    <w:rsid w:val="006A0931"/>
    <w:rsid w:val="006B1A2A"/>
    <w:rsid w:val="006D0BFB"/>
    <w:rsid w:val="006D747A"/>
    <w:rsid w:val="006E51DF"/>
    <w:rsid w:val="006F30C6"/>
    <w:rsid w:val="006F5D52"/>
    <w:rsid w:val="00722B54"/>
    <w:rsid w:val="00732B62"/>
    <w:rsid w:val="007400CD"/>
    <w:rsid w:val="00740E32"/>
    <w:rsid w:val="0076774C"/>
    <w:rsid w:val="00767800"/>
    <w:rsid w:val="0078111A"/>
    <w:rsid w:val="00784745"/>
    <w:rsid w:val="007867C5"/>
    <w:rsid w:val="0078715E"/>
    <w:rsid w:val="007A2BAE"/>
    <w:rsid w:val="007A7511"/>
    <w:rsid w:val="007B68E3"/>
    <w:rsid w:val="007C6EF5"/>
    <w:rsid w:val="007C77F5"/>
    <w:rsid w:val="007D4CD4"/>
    <w:rsid w:val="007D76ED"/>
    <w:rsid w:val="00805146"/>
    <w:rsid w:val="00807251"/>
    <w:rsid w:val="00846FC8"/>
    <w:rsid w:val="00852C86"/>
    <w:rsid w:val="0086084A"/>
    <w:rsid w:val="008D6EAA"/>
    <w:rsid w:val="00900CDA"/>
    <w:rsid w:val="00903456"/>
    <w:rsid w:val="00913CB0"/>
    <w:rsid w:val="0092072C"/>
    <w:rsid w:val="00927754"/>
    <w:rsid w:val="009309D4"/>
    <w:rsid w:val="00976930"/>
    <w:rsid w:val="00991D4F"/>
    <w:rsid w:val="00A209A4"/>
    <w:rsid w:val="00A73B27"/>
    <w:rsid w:val="00AB2F1A"/>
    <w:rsid w:val="00AB5270"/>
    <w:rsid w:val="00AC3C76"/>
    <w:rsid w:val="00AD4C88"/>
    <w:rsid w:val="00AD5DA1"/>
    <w:rsid w:val="00AE0D77"/>
    <w:rsid w:val="00B106CC"/>
    <w:rsid w:val="00B1510A"/>
    <w:rsid w:val="00B1540F"/>
    <w:rsid w:val="00B15BD9"/>
    <w:rsid w:val="00B37717"/>
    <w:rsid w:val="00B542DA"/>
    <w:rsid w:val="00BA4252"/>
    <w:rsid w:val="00BA6273"/>
    <w:rsid w:val="00BC1BE2"/>
    <w:rsid w:val="00BD7D34"/>
    <w:rsid w:val="00BF2F5F"/>
    <w:rsid w:val="00BF763C"/>
    <w:rsid w:val="00C02E87"/>
    <w:rsid w:val="00C06110"/>
    <w:rsid w:val="00C12446"/>
    <w:rsid w:val="00C164CA"/>
    <w:rsid w:val="00C24E0E"/>
    <w:rsid w:val="00C47C5C"/>
    <w:rsid w:val="00C52091"/>
    <w:rsid w:val="00C52318"/>
    <w:rsid w:val="00C56D1D"/>
    <w:rsid w:val="00C81F4B"/>
    <w:rsid w:val="00C93F6D"/>
    <w:rsid w:val="00C9618D"/>
    <w:rsid w:val="00CD1E2C"/>
    <w:rsid w:val="00CD4FD6"/>
    <w:rsid w:val="00CE022F"/>
    <w:rsid w:val="00CE3EA2"/>
    <w:rsid w:val="00D02192"/>
    <w:rsid w:val="00D46C1C"/>
    <w:rsid w:val="00D47978"/>
    <w:rsid w:val="00D51576"/>
    <w:rsid w:val="00D53F69"/>
    <w:rsid w:val="00D94C37"/>
    <w:rsid w:val="00DB2BCF"/>
    <w:rsid w:val="00DB3473"/>
    <w:rsid w:val="00E70C32"/>
    <w:rsid w:val="00E721F6"/>
    <w:rsid w:val="00E81593"/>
    <w:rsid w:val="00E951FD"/>
    <w:rsid w:val="00EB2089"/>
    <w:rsid w:val="00ED169E"/>
    <w:rsid w:val="00ED336A"/>
    <w:rsid w:val="00ED340D"/>
    <w:rsid w:val="00ED597D"/>
    <w:rsid w:val="00EE1126"/>
    <w:rsid w:val="00EE7662"/>
    <w:rsid w:val="00EF59E3"/>
    <w:rsid w:val="00F11546"/>
    <w:rsid w:val="00F15680"/>
    <w:rsid w:val="00F3666F"/>
    <w:rsid w:val="00F51995"/>
    <w:rsid w:val="00F5758F"/>
    <w:rsid w:val="00F62E34"/>
    <w:rsid w:val="00F66108"/>
    <w:rsid w:val="00F93C70"/>
    <w:rsid w:val="00FA0CF0"/>
    <w:rsid w:val="00FA4BDB"/>
    <w:rsid w:val="00FB3D88"/>
    <w:rsid w:val="00FC0E26"/>
    <w:rsid w:val="00FC2256"/>
    <w:rsid w:val="00FD34A5"/>
    <w:rsid w:val="00FE31DD"/>
    <w:rsid w:val="00FE5223"/>
    <w:rsid w:val="00FF0545"/>
    <w:rsid w:val="00FF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2EF05"/>
  <w15:docId w15:val="{5E14623E-2FB4-4221-B754-5B994D61F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06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3B1"/>
    <w:pPr>
      <w:ind w:left="720"/>
      <w:contextualSpacing/>
    </w:pPr>
  </w:style>
  <w:style w:type="table" w:styleId="TableGrid">
    <w:name w:val="Table Grid"/>
    <w:basedOn w:val="TableNormal"/>
    <w:uiPriority w:val="39"/>
    <w:rsid w:val="00022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Supapap Patsinghasanee</dc:creator>
  <cp:keywords/>
  <dc:description/>
  <cp:lastModifiedBy>punyawee sawanyapanich</cp:lastModifiedBy>
  <cp:revision>5</cp:revision>
  <cp:lastPrinted>2022-05-05T04:40:00Z</cp:lastPrinted>
  <dcterms:created xsi:type="dcterms:W3CDTF">2022-05-05T07:08:00Z</dcterms:created>
  <dcterms:modified xsi:type="dcterms:W3CDTF">2023-05-14T10:06:00Z</dcterms:modified>
</cp:coreProperties>
</file>